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7n02bhhil7dw" w:id="0"/>
      <w:bookmarkEnd w:id="0"/>
      <w:r w:rsidDel="00000000" w:rsidR="00000000" w:rsidRPr="00000000">
        <w:rPr>
          <w:rtl w:val="0"/>
        </w:rPr>
      </w:r>
    </w:p>
    <w:p w:rsidR="00000000" w:rsidDel="00000000" w:rsidP="00000000" w:rsidRDefault="00000000" w:rsidRPr="00000000" w14:paraId="00000002">
      <w:pPr>
        <w:pStyle w:val="Title"/>
        <w:rPr/>
      </w:pPr>
      <w:bookmarkStart w:colFirst="0" w:colLast="0" w:name="_v3k1ht7eg7e2" w:id="1"/>
      <w:bookmarkEnd w:id="1"/>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Title"/>
        <w:jc w:val="center"/>
        <w:rPr>
          <w:sz w:val="60"/>
          <w:szCs w:val="60"/>
        </w:rPr>
      </w:pPr>
      <w:bookmarkStart w:colFirst="0" w:colLast="0" w:name="_7wpzpa7nrkcv" w:id="2"/>
      <w:bookmarkEnd w:id="2"/>
      <w:r w:rsidDel="00000000" w:rsidR="00000000" w:rsidRPr="00000000">
        <w:rPr>
          <w:sz w:val="60"/>
          <w:szCs w:val="60"/>
          <w:rtl w:val="0"/>
        </w:rPr>
        <w:t xml:space="preserve">Master of Technology </w:t>
      </w:r>
    </w:p>
    <w:p w:rsidR="00000000" w:rsidDel="00000000" w:rsidP="00000000" w:rsidRDefault="00000000" w:rsidRPr="00000000" w14:paraId="00000008">
      <w:pPr>
        <w:pStyle w:val="Title"/>
        <w:jc w:val="center"/>
        <w:rPr>
          <w:sz w:val="60"/>
          <w:szCs w:val="60"/>
        </w:rPr>
      </w:pPr>
      <w:bookmarkStart w:colFirst="0" w:colLast="0" w:name="_qzq1cxahfhs8" w:id="3"/>
      <w:bookmarkEnd w:id="3"/>
      <w:r w:rsidDel="00000000" w:rsidR="00000000" w:rsidRPr="00000000">
        <w:rPr>
          <w:sz w:val="60"/>
          <w:szCs w:val="60"/>
          <w:rtl w:val="0"/>
        </w:rPr>
        <w:t xml:space="preserve">Project Report</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drawing>
          <wp:inline distB="114300" distT="114300" distL="114300" distR="114300">
            <wp:extent cx="1250061" cy="1053973"/>
            <wp:effectExtent b="0" l="0" r="0" t="0"/>
            <wp:docPr id="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250061" cy="1053973"/>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Title"/>
        <w:jc w:val="center"/>
        <w:rPr>
          <w:sz w:val="40"/>
          <w:szCs w:val="40"/>
        </w:rPr>
      </w:pPr>
      <w:bookmarkStart w:colFirst="0" w:colLast="0" w:name="_m2tnwb3qx2e0" w:id="4"/>
      <w:bookmarkEnd w:id="4"/>
      <w:r w:rsidDel="00000000" w:rsidR="00000000" w:rsidRPr="00000000">
        <w:rPr>
          <w:sz w:val="40"/>
          <w:szCs w:val="40"/>
          <w:rtl w:val="0"/>
        </w:rPr>
        <w:t xml:space="preserve">Contactless Menu Recommender system</w:t>
      </w:r>
    </w:p>
    <w:p w:rsidR="00000000" w:rsidDel="00000000" w:rsidP="00000000" w:rsidRDefault="00000000" w:rsidRPr="00000000" w14:paraId="0000000D">
      <w:pPr>
        <w:pStyle w:val="Title"/>
        <w:jc w:val="center"/>
        <w:rPr>
          <w:sz w:val="40"/>
          <w:szCs w:val="40"/>
        </w:rPr>
      </w:pPr>
      <w:bookmarkStart w:colFirst="0" w:colLast="0" w:name="_tf14w9ymt25m" w:id="5"/>
      <w:bookmarkEnd w:id="5"/>
      <w:r w:rsidDel="00000000" w:rsidR="00000000" w:rsidRPr="00000000">
        <w:rPr>
          <w:sz w:val="40"/>
          <w:szCs w:val="40"/>
          <w:rtl w:val="0"/>
        </w:rPr>
        <w:t xml:space="preserve">Installation and User Guide</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Title"/>
        <w:jc w:val="center"/>
        <w:rPr>
          <w:b w:val="1"/>
          <w:sz w:val="22"/>
          <w:szCs w:val="22"/>
        </w:rPr>
      </w:pPr>
      <w:bookmarkStart w:colFirst="0" w:colLast="0" w:name="_fujb5elkxt5" w:id="6"/>
      <w:bookmarkEnd w:id="6"/>
      <w:r w:rsidDel="00000000" w:rsidR="00000000" w:rsidRPr="00000000">
        <w:rPr>
          <w:b w:val="1"/>
          <w:sz w:val="22"/>
          <w:szCs w:val="22"/>
          <w:rtl w:val="0"/>
        </w:rPr>
        <w:t xml:space="preserve">Team Members</w:t>
      </w:r>
    </w:p>
    <w:p w:rsidR="00000000" w:rsidDel="00000000" w:rsidP="00000000" w:rsidRDefault="00000000" w:rsidRPr="00000000" w14:paraId="00000016">
      <w:pPr>
        <w:jc w:val="center"/>
        <w:rPr/>
      </w:pPr>
      <w:r w:rsidDel="00000000" w:rsidR="00000000" w:rsidRPr="00000000">
        <w:rPr>
          <w:rtl w:val="0"/>
        </w:rPr>
        <w:t xml:space="preserve">Mu Aohua - A0121924M</w:t>
      </w:r>
    </w:p>
    <w:p w:rsidR="00000000" w:rsidDel="00000000" w:rsidP="00000000" w:rsidRDefault="00000000" w:rsidRPr="00000000" w14:paraId="00000017">
      <w:pPr>
        <w:jc w:val="center"/>
        <w:rPr/>
      </w:pPr>
      <w:r w:rsidDel="00000000" w:rsidR="00000000" w:rsidRPr="00000000">
        <w:rPr>
          <w:rtl w:val="0"/>
        </w:rPr>
        <w:t xml:space="preserve">Lee Joon Hui Jeremy - A0048174A</w:t>
      </w:r>
    </w:p>
    <w:p w:rsidR="00000000" w:rsidDel="00000000" w:rsidP="00000000" w:rsidRDefault="00000000" w:rsidRPr="00000000" w14:paraId="00000018">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19">
      <w:pPr>
        <w:pStyle w:val="Title"/>
        <w:rPr/>
      </w:pPr>
      <w:bookmarkStart w:colFirst="0" w:colLast="0" w:name="_pz7n87vsd2jt" w:id="7"/>
      <w:bookmarkEnd w:id="7"/>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tabs>
              <w:tab w:val="right" w:pos="9025.511811023624"/>
            </w:tabs>
            <w:spacing w:before="80" w:line="240" w:lineRule="auto"/>
            <w:ind w:left="0" w:firstLine="0"/>
            <w:rPr/>
          </w:pPr>
          <w:r w:rsidDel="00000000" w:rsidR="00000000" w:rsidRPr="00000000">
            <w:fldChar w:fldCharType="begin"/>
            <w:instrText xml:space="preserve"> TOC \h \u \z </w:instrText>
            <w:fldChar w:fldCharType="separate"/>
          </w:r>
          <w:hyperlink w:anchor="_tshup73o1xi4">
            <w:r w:rsidDel="00000000" w:rsidR="00000000" w:rsidRPr="00000000">
              <w:rPr>
                <w:b w:val="1"/>
                <w:rtl w:val="0"/>
              </w:rPr>
              <w:t xml:space="preserve">Installation</w:t>
            </w:r>
          </w:hyperlink>
          <w:r w:rsidDel="00000000" w:rsidR="00000000" w:rsidRPr="00000000">
            <w:rPr>
              <w:b w:val="1"/>
              <w:rtl w:val="0"/>
            </w:rPr>
            <w:tab/>
          </w:r>
          <w:r w:rsidDel="00000000" w:rsidR="00000000" w:rsidRPr="00000000">
            <w:fldChar w:fldCharType="begin"/>
            <w:instrText xml:space="preserve"> PAGEREF _tshup73o1xi4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0itn5v9zv6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_y0itn5v9zv60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isdse95pe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DB setup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_7isdse95peb5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v78swpjks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Backend setup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_jv78swpjks09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brkgfy315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Frontend setup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_nbrkgfy3156m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200" w:line="240" w:lineRule="auto"/>
            <w:ind w:left="0" w:firstLine="0"/>
            <w:rPr/>
          </w:pPr>
          <w:hyperlink w:anchor="_jvigy1rvsbdf">
            <w:r w:rsidDel="00000000" w:rsidR="00000000" w:rsidRPr="00000000">
              <w:rPr>
                <w:b w:val="1"/>
                <w:rtl w:val="0"/>
              </w:rPr>
              <w:t xml:space="preserve">User Guide</w:t>
            </w:r>
          </w:hyperlink>
          <w:r w:rsidDel="00000000" w:rsidR="00000000" w:rsidRPr="00000000">
            <w:rPr>
              <w:b w:val="1"/>
              <w:rtl w:val="0"/>
            </w:rPr>
            <w:tab/>
          </w:r>
          <w:r w:rsidDel="00000000" w:rsidR="00000000" w:rsidRPr="00000000">
            <w:fldChar w:fldCharType="begin"/>
            <w:instrText xml:space="preserve"> PAGEREF _jvigy1rvsbdf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p3g1ytx4oq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Popular Items Recommendation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_gp3g1ytx4oq2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6tae024s0v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Similar Items Recommendation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_n6tae024s0v9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ai4v2iv9qu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Complementary Items Recommendation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_kai4v2iv9qu2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Title"/>
        <w:rPr/>
      </w:pPr>
      <w:bookmarkStart w:colFirst="0" w:colLast="0" w:name="_419ze0ihc0h0" w:id="8"/>
      <w:bookmarkEnd w:id="8"/>
      <w:r w:rsidDel="00000000" w:rsidR="00000000" w:rsidRPr="00000000">
        <w:rPr>
          <w:rtl w:val="0"/>
        </w:rPr>
      </w:r>
    </w:p>
    <w:p w:rsidR="00000000" w:rsidDel="00000000" w:rsidP="00000000" w:rsidRDefault="00000000" w:rsidRPr="00000000" w14:paraId="00000025">
      <w:pPr>
        <w:pStyle w:val="Title"/>
        <w:rPr/>
      </w:pPr>
      <w:bookmarkStart w:colFirst="0" w:colLast="0" w:name="_b1uhhjfgmu3l" w:id="9"/>
      <w:bookmarkEnd w:id="9"/>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1"/>
        <w:rPr/>
      </w:pPr>
      <w:bookmarkStart w:colFirst="0" w:colLast="0" w:name="_tshup73o1xi4" w:id="10"/>
      <w:bookmarkEnd w:id="10"/>
      <w:r w:rsidDel="00000000" w:rsidR="00000000" w:rsidRPr="00000000">
        <w:rPr>
          <w:rtl w:val="0"/>
        </w:rPr>
        <w:t xml:space="preserve">Installation</w:t>
      </w:r>
    </w:p>
    <w:p w:rsidR="00000000" w:rsidDel="00000000" w:rsidP="00000000" w:rsidRDefault="00000000" w:rsidRPr="00000000" w14:paraId="00000027">
      <w:pPr>
        <w:pStyle w:val="Heading2"/>
        <w:rPr/>
      </w:pPr>
      <w:bookmarkStart w:colFirst="0" w:colLast="0" w:name="_y0itn5v9zv60" w:id="11"/>
      <w:bookmarkEnd w:id="11"/>
      <w:r w:rsidDel="00000000" w:rsidR="00000000" w:rsidRPr="00000000">
        <w:rPr>
          <w:rtl w:val="0"/>
        </w:rPr>
        <w:t xml:space="preserve">Requirements</w:t>
      </w:r>
    </w:p>
    <w:p w:rsidR="00000000" w:rsidDel="00000000" w:rsidP="00000000" w:rsidRDefault="00000000" w:rsidRPr="00000000" w14:paraId="00000028">
      <w:pPr>
        <w:rPr>
          <w:color w:val="333333"/>
          <w:sz w:val="24"/>
          <w:szCs w:val="24"/>
          <w:highlight w:val="white"/>
        </w:rPr>
      </w:pPr>
      <w:r w:rsidDel="00000000" w:rsidR="00000000" w:rsidRPr="00000000">
        <w:rPr>
          <w:color w:val="333333"/>
          <w:sz w:val="24"/>
          <w:szCs w:val="24"/>
          <w:highlight w:val="white"/>
          <w:rtl w:val="0"/>
        </w:rPr>
        <w:t xml:space="preserve">Node: v14.6.0 and above</w:t>
      </w:r>
    </w:p>
    <w:p w:rsidR="00000000" w:rsidDel="00000000" w:rsidP="00000000" w:rsidRDefault="00000000" w:rsidRPr="00000000" w14:paraId="00000029">
      <w:pPr>
        <w:rPr>
          <w:color w:val="333333"/>
          <w:sz w:val="24"/>
          <w:szCs w:val="24"/>
          <w:highlight w:val="white"/>
        </w:rPr>
      </w:pPr>
      <w:r w:rsidDel="00000000" w:rsidR="00000000" w:rsidRPr="00000000">
        <w:rPr>
          <w:color w:val="333333"/>
          <w:sz w:val="24"/>
          <w:szCs w:val="24"/>
          <w:highlight w:val="white"/>
          <w:rtl w:val="0"/>
        </w:rPr>
        <w:t xml:space="preserve">Yarn: 1.22.4 and above</w:t>
      </w:r>
    </w:p>
    <w:p w:rsidR="00000000" w:rsidDel="00000000" w:rsidP="00000000" w:rsidRDefault="00000000" w:rsidRPr="00000000" w14:paraId="0000002A">
      <w:pPr>
        <w:rPr>
          <w:color w:val="333333"/>
          <w:sz w:val="24"/>
          <w:szCs w:val="24"/>
          <w:highlight w:val="white"/>
        </w:rPr>
      </w:pPr>
      <w:r w:rsidDel="00000000" w:rsidR="00000000" w:rsidRPr="00000000">
        <w:rPr>
          <w:color w:val="333333"/>
          <w:sz w:val="24"/>
          <w:szCs w:val="24"/>
          <w:highlight w:val="white"/>
          <w:rtl w:val="0"/>
        </w:rPr>
        <w:t xml:space="preserve">Browser: Latest Chrome or Firefox</w:t>
      </w:r>
    </w:p>
    <w:p w:rsidR="00000000" w:rsidDel="00000000" w:rsidP="00000000" w:rsidRDefault="00000000" w:rsidRPr="00000000" w14:paraId="0000002B">
      <w:pPr>
        <w:rPr>
          <w:color w:val="333333"/>
          <w:sz w:val="24"/>
          <w:szCs w:val="24"/>
          <w:highlight w:val="white"/>
        </w:rPr>
      </w:pPr>
      <w:r w:rsidDel="00000000" w:rsidR="00000000" w:rsidRPr="00000000">
        <w:rPr>
          <w:color w:val="333333"/>
          <w:sz w:val="24"/>
          <w:szCs w:val="24"/>
          <w:highlight w:val="white"/>
          <w:rtl w:val="0"/>
        </w:rPr>
        <w:t xml:space="preserve">OS: MacOS</w:t>
      </w:r>
    </w:p>
    <w:p w:rsidR="00000000" w:rsidDel="00000000" w:rsidP="00000000" w:rsidRDefault="00000000" w:rsidRPr="00000000" w14:paraId="0000002C">
      <w:pPr>
        <w:pStyle w:val="Heading2"/>
        <w:rPr/>
      </w:pPr>
      <w:bookmarkStart w:colFirst="0" w:colLast="0" w:name="_7isdse95peb5" w:id="12"/>
      <w:bookmarkEnd w:id="12"/>
      <w:r w:rsidDel="00000000" w:rsidR="00000000" w:rsidRPr="00000000">
        <w:rPr>
          <w:rtl w:val="0"/>
        </w:rPr>
        <w:t xml:space="preserve">DB setup</w:t>
      </w:r>
    </w:p>
    <w:p w:rsidR="00000000" w:rsidDel="00000000" w:rsidP="00000000" w:rsidRDefault="00000000" w:rsidRPr="00000000" w14:paraId="0000002D">
      <w:pPr>
        <w:rPr>
          <w:b w:val="1"/>
          <w:color w:val="333333"/>
          <w:sz w:val="24"/>
          <w:szCs w:val="24"/>
          <w:highlight w:val="white"/>
        </w:rPr>
      </w:pPr>
      <w:r w:rsidDel="00000000" w:rsidR="00000000" w:rsidRPr="00000000">
        <w:rPr>
          <w:b w:val="1"/>
          <w:color w:val="333333"/>
          <w:sz w:val="24"/>
          <w:szCs w:val="24"/>
          <w:highlight w:val="white"/>
          <w:rtl w:val="0"/>
        </w:rPr>
        <w:t xml:space="preserve">MongoDB installation</w:t>
      </w:r>
    </w:p>
    <w:p w:rsidR="00000000" w:rsidDel="00000000" w:rsidP="00000000" w:rsidRDefault="00000000" w:rsidRPr="00000000" w14:paraId="0000002E">
      <w:pPr>
        <w:rPr>
          <w:color w:val="333333"/>
          <w:sz w:val="24"/>
          <w:szCs w:val="24"/>
          <w:highlight w:val="white"/>
        </w:rPr>
      </w:pPr>
      <w:r w:rsidDel="00000000" w:rsidR="00000000" w:rsidRPr="00000000">
        <w:rPr>
          <w:color w:val="333333"/>
          <w:sz w:val="24"/>
          <w:szCs w:val="24"/>
          <w:highlight w:val="white"/>
          <w:rtl w:val="0"/>
        </w:rPr>
        <w:t xml:space="preserve">Clean installation without username and password</w:t>
      </w:r>
    </w:p>
    <w:p w:rsidR="00000000" w:rsidDel="00000000" w:rsidP="00000000" w:rsidRDefault="00000000" w:rsidRPr="00000000" w14:paraId="0000002F">
      <w:pPr>
        <w:rPr>
          <w:color w:val="333333"/>
          <w:sz w:val="24"/>
          <w:szCs w:val="24"/>
          <w:highlight w:val="white"/>
        </w:rPr>
      </w:pPr>
      <w:r w:rsidDel="00000000" w:rsidR="00000000" w:rsidRPr="00000000">
        <w:rPr>
          <w:rtl w:val="0"/>
        </w:rPr>
      </w:r>
    </w:p>
    <w:p w:rsidR="00000000" w:rsidDel="00000000" w:rsidP="00000000" w:rsidRDefault="00000000" w:rsidRPr="00000000" w14:paraId="00000030">
      <w:pPr>
        <w:rPr>
          <w:b w:val="1"/>
          <w:color w:val="333333"/>
          <w:sz w:val="24"/>
          <w:szCs w:val="24"/>
          <w:highlight w:val="white"/>
        </w:rPr>
      </w:pPr>
      <w:r w:rsidDel="00000000" w:rsidR="00000000" w:rsidRPr="00000000">
        <w:rPr>
          <w:b w:val="1"/>
          <w:color w:val="333333"/>
          <w:sz w:val="24"/>
          <w:szCs w:val="24"/>
          <w:highlight w:val="white"/>
          <w:rtl w:val="0"/>
        </w:rPr>
        <w:t xml:space="preserve">Neo4J installation</w:t>
      </w:r>
    </w:p>
    <w:p w:rsidR="00000000" w:rsidDel="00000000" w:rsidP="00000000" w:rsidRDefault="00000000" w:rsidRPr="00000000" w14:paraId="00000031">
      <w:pPr>
        <w:rPr>
          <w:b w:val="1"/>
          <w:color w:val="333333"/>
          <w:sz w:val="24"/>
          <w:szCs w:val="24"/>
          <w:highlight w:val="white"/>
        </w:rPr>
      </w:pPr>
      <w:r w:rsidDel="00000000" w:rsidR="00000000" w:rsidRPr="00000000">
        <w:rPr>
          <w:color w:val="333333"/>
          <w:sz w:val="24"/>
          <w:szCs w:val="24"/>
          <w:highlight w:val="white"/>
          <w:rtl w:val="0"/>
        </w:rPr>
        <w:t xml:space="preserve">Create a new account with default username </w:t>
      </w:r>
      <w:r w:rsidDel="00000000" w:rsidR="00000000" w:rsidRPr="00000000">
        <w:rPr>
          <w:b w:val="1"/>
          <w:color w:val="333333"/>
          <w:sz w:val="24"/>
          <w:szCs w:val="24"/>
          <w:highlight w:val="white"/>
          <w:rtl w:val="0"/>
        </w:rPr>
        <w:t xml:space="preserve">neo4j</w:t>
      </w:r>
      <w:r w:rsidDel="00000000" w:rsidR="00000000" w:rsidRPr="00000000">
        <w:rPr>
          <w:color w:val="333333"/>
          <w:sz w:val="24"/>
          <w:szCs w:val="24"/>
          <w:highlight w:val="white"/>
          <w:rtl w:val="0"/>
        </w:rPr>
        <w:t xml:space="preserve"> and with the password </w:t>
      </w:r>
      <w:r w:rsidDel="00000000" w:rsidR="00000000" w:rsidRPr="00000000">
        <w:rPr>
          <w:b w:val="1"/>
          <w:color w:val="333333"/>
          <w:sz w:val="24"/>
          <w:szCs w:val="24"/>
          <w:highlight w:val="white"/>
          <w:rtl w:val="0"/>
        </w:rPr>
        <w:t xml:space="preserve">asdf</w:t>
      </w:r>
    </w:p>
    <w:p w:rsidR="00000000" w:rsidDel="00000000" w:rsidP="00000000" w:rsidRDefault="00000000" w:rsidRPr="00000000" w14:paraId="00000032">
      <w:pPr>
        <w:rPr>
          <w:b w:val="1"/>
          <w:color w:val="333333"/>
          <w:sz w:val="24"/>
          <w:szCs w:val="24"/>
          <w:highlight w:val="white"/>
        </w:rPr>
      </w:pPr>
      <w:r w:rsidDel="00000000" w:rsidR="00000000" w:rsidRPr="00000000">
        <w:rPr>
          <w:rtl w:val="0"/>
        </w:rPr>
      </w:r>
    </w:p>
    <w:p w:rsidR="00000000" w:rsidDel="00000000" w:rsidP="00000000" w:rsidRDefault="00000000" w:rsidRPr="00000000" w14:paraId="00000033">
      <w:pPr>
        <w:rPr>
          <w:b w:val="1"/>
          <w:color w:val="333333"/>
          <w:sz w:val="24"/>
          <w:szCs w:val="24"/>
          <w:highlight w:val="white"/>
        </w:rPr>
      </w:pPr>
      <w:r w:rsidDel="00000000" w:rsidR="00000000" w:rsidRPr="00000000">
        <w:rPr>
          <w:b w:val="1"/>
          <w:color w:val="333333"/>
          <w:sz w:val="24"/>
          <w:szCs w:val="24"/>
          <w:highlight w:val="white"/>
          <w:rtl w:val="0"/>
        </w:rPr>
        <w:t xml:space="preserve">Seeding Neo4J Database</w:t>
      </w:r>
    </w:p>
    <w:p w:rsidR="00000000" w:rsidDel="00000000" w:rsidP="00000000" w:rsidRDefault="00000000" w:rsidRPr="00000000" w14:paraId="00000034">
      <w:pPr>
        <w:rPr>
          <w:color w:val="333333"/>
          <w:sz w:val="24"/>
          <w:szCs w:val="24"/>
          <w:highlight w:val="white"/>
        </w:rPr>
      </w:pPr>
      <w:r w:rsidDel="00000000" w:rsidR="00000000" w:rsidRPr="00000000">
        <w:rPr>
          <w:color w:val="333333"/>
          <w:sz w:val="24"/>
          <w:szCs w:val="24"/>
          <w:highlight w:val="white"/>
          <w:rtl w:val="0"/>
        </w:rPr>
        <w:t xml:space="preserve">Run the 2 cypher scripts here in sequence</w:t>
      </w:r>
    </w:p>
    <w:p w:rsidR="00000000" w:rsidDel="00000000" w:rsidP="00000000" w:rsidRDefault="00000000" w:rsidRPr="00000000" w14:paraId="00000035">
      <w:pPr>
        <w:rPr>
          <w:color w:val="333333"/>
          <w:sz w:val="24"/>
          <w:szCs w:val="24"/>
          <w:highlight w:val="white"/>
        </w:rPr>
      </w:pPr>
      <w:r w:rsidDel="00000000" w:rsidR="00000000" w:rsidRPr="00000000">
        <w:rPr>
          <w:rtl w:val="0"/>
        </w:rPr>
      </w:r>
    </w:p>
    <w:p w:rsidR="00000000" w:rsidDel="00000000" w:rsidP="00000000" w:rsidRDefault="00000000" w:rsidRPr="00000000" w14:paraId="00000036">
      <w:pPr>
        <w:numPr>
          <w:ilvl w:val="0"/>
          <w:numId w:val="2"/>
        </w:numPr>
        <w:ind w:left="720" w:hanging="360"/>
        <w:rPr>
          <w:color w:val="333333"/>
          <w:sz w:val="24"/>
          <w:szCs w:val="24"/>
          <w:highlight w:val="white"/>
          <w:u w:val="none"/>
        </w:rPr>
      </w:pPr>
      <w:hyperlink r:id="rId7">
        <w:r w:rsidDel="00000000" w:rsidR="00000000" w:rsidRPr="00000000">
          <w:rPr>
            <w:color w:val="1155cc"/>
            <w:sz w:val="24"/>
            <w:szCs w:val="24"/>
            <w:highlight w:val="white"/>
            <w:u w:val="single"/>
            <w:rtl w:val="0"/>
          </w:rPr>
          <w:t xml:space="preserve">https://github.com/aohua/KG-food/blob/main/db/kg_food_db.cypher</w:t>
        </w:r>
      </w:hyperlink>
      <w:r w:rsidDel="00000000" w:rsidR="00000000" w:rsidRPr="00000000">
        <w:rPr>
          <w:rtl w:val="0"/>
        </w:rPr>
      </w:r>
    </w:p>
    <w:p w:rsidR="00000000" w:rsidDel="00000000" w:rsidP="00000000" w:rsidRDefault="00000000" w:rsidRPr="00000000" w14:paraId="00000037">
      <w:pPr>
        <w:numPr>
          <w:ilvl w:val="0"/>
          <w:numId w:val="2"/>
        </w:numPr>
        <w:ind w:left="720" w:hanging="360"/>
        <w:rPr>
          <w:color w:val="333333"/>
          <w:sz w:val="24"/>
          <w:szCs w:val="24"/>
          <w:highlight w:val="white"/>
          <w:u w:val="none"/>
        </w:rPr>
      </w:pPr>
      <w:hyperlink r:id="rId8">
        <w:r w:rsidDel="00000000" w:rsidR="00000000" w:rsidRPr="00000000">
          <w:rPr>
            <w:color w:val="1155cc"/>
            <w:sz w:val="24"/>
            <w:szCs w:val="24"/>
            <w:highlight w:val="white"/>
            <w:u w:val="single"/>
            <w:rtl w:val="0"/>
          </w:rPr>
          <w:t xml:space="preserve">https://github.com/aohua/KG-food/blob/main/db/kg_food_complementary.cypher</w:t>
        </w:r>
      </w:hyperlink>
      <w:r w:rsidDel="00000000" w:rsidR="00000000" w:rsidRPr="00000000">
        <w:rPr>
          <w:rtl w:val="0"/>
        </w:rPr>
      </w:r>
    </w:p>
    <w:p w:rsidR="00000000" w:rsidDel="00000000" w:rsidP="00000000" w:rsidRDefault="00000000" w:rsidRPr="00000000" w14:paraId="00000038">
      <w:pPr>
        <w:pStyle w:val="Heading2"/>
        <w:rPr/>
      </w:pPr>
      <w:bookmarkStart w:colFirst="0" w:colLast="0" w:name="_jv78swpjks09" w:id="13"/>
      <w:bookmarkEnd w:id="13"/>
      <w:r w:rsidDel="00000000" w:rsidR="00000000" w:rsidRPr="00000000">
        <w:rPr>
          <w:rtl w:val="0"/>
        </w:rPr>
        <w:t xml:space="preserve">Backend setup</w:t>
      </w:r>
    </w:p>
    <w:p w:rsidR="00000000" w:rsidDel="00000000" w:rsidP="00000000" w:rsidRDefault="00000000" w:rsidRPr="00000000" w14:paraId="00000039">
      <w:pPr>
        <w:numPr>
          <w:ilvl w:val="0"/>
          <w:numId w:val="4"/>
        </w:numPr>
        <w:ind w:left="720" w:hanging="360"/>
        <w:rPr>
          <w:color w:val="333333"/>
          <w:sz w:val="24"/>
          <w:szCs w:val="24"/>
          <w:highlight w:val="white"/>
          <w:u w:val="none"/>
        </w:rPr>
      </w:pPr>
      <w:r w:rsidDel="00000000" w:rsidR="00000000" w:rsidRPr="00000000">
        <w:rPr>
          <w:color w:val="333333"/>
          <w:sz w:val="24"/>
          <w:szCs w:val="24"/>
          <w:highlight w:val="white"/>
          <w:rtl w:val="0"/>
        </w:rPr>
        <w:t xml:space="preserve">Start both MongoDB and Neo4J databases before running the actual backend</w:t>
      </w:r>
    </w:p>
    <w:p w:rsidR="00000000" w:rsidDel="00000000" w:rsidP="00000000" w:rsidRDefault="00000000" w:rsidRPr="00000000" w14:paraId="0000003A">
      <w:pPr>
        <w:numPr>
          <w:ilvl w:val="0"/>
          <w:numId w:val="4"/>
        </w:numPr>
        <w:ind w:left="720" w:hanging="360"/>
        <w:rPr>
          <w:color w:val="333333"/>
          <w:sz w:val="24"/>
          <w:szCs w:val="24"/>
          <w:highlight w:val="white"/>
          <w:u w:val="none"/>
        </w:rPr>
      </w:pPr>
      <w:r w:rsidDel="00000000" w:rsidR="00000000" w:rsidRPr="00000000">
        <w:rPr>
          <w:color w:val="333333"/>
          <w:sz w:val="24"/>
          <w:szCs w:val="24"/>
          <w:highlight w:val="white"/>
          <w:rtl w:val="0"/>
        </w:rPr>
        <w:t xml:space="preserve">Access to the backend server code and execute the shell command, </w:t>
      </w:r>
      <w:r w:rsidDel="00000000" w:rsidR="00000000" w:rsidRPr="00000000">
        <w:rPr>
          <w:b w:val="1"/>
          <w:color w:val="333333"/>
          <w:sz w:val="24"/>
          <w:szCs w:val="24"/>
          <w:highlight w:val="white"/>
          <w:rtl w:val="0"/>
        </w:rPr>
        <w:t xml:space="preserve">run.sh</w:t>
      </w:r>
    </w:p>
    <w:p w:rsidR="00000000" w:rsidDel="00000000" w:rsidP="00000000" w:rsidRDefault="00000000" w:rsidRPr="00000000" w14:paraId="0000003B">
      <w:pPr>
        <w:numPr>
          <w:ilvl w:val="1"/>
          <w:numId w:val="4"/>
        </w:numPr>
        <w:ind w:left="1440" w:hanging="360"/>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&gt; sh run.sh</w:t>
      </w:r>
    </w:p>
    <w:p w:rsidR="00000000" w:rsidDel="00000000" w:rsidP="00000000" w:rsidRDefault="00000000" w:rsidRPr="00000000" w14:paraId="0000003C">
      <w:pPr>
        <w:rPr>
          <w:color w:val="333333"/>
          <w:sz w:val="24"/>
          <w:szCs w:val="24"/>
          <w:highlight w:val="white"/>
        </w:rPr>
      </w:pPr>
      <w:r w:rsidDel="00000000" w:rsidR="00000000" w:rsidRPr="00000000">
        <w:rPr>
          <w:rtl w:val="0"/>
        </w:rPr>
      </w:r>
    </w:p>
    <w:p w:rsidR="00000000" w:rsidDel="00000000" w:rsidP="00000000" w:rsidRDefault="00000000" w:rsidRPr="00000000" w14:paraId="0000003D">
      <w:pPr>
        <w:pStyle w:val="Heading2"/>
        <w:rPr/>
      </w:pPr>
      <w:bookmarkStart w:colFirst="0" w:colLast="0" w:name="_nbrkgfy3156m" w:id="14"/>
      <w:bookmarkEnd w:id="14"/>
      <w:r w:rsidDel="00000000" w:rsidR="00000000" w:rsidRPr="00000000">
        <w:rPr>
          <w:rtl w:val="0"/>
        </w:rPr>
        <w:t xml:space="preserve">Frontend setup</w:t>
      </w:r>
    </w:p>
    <w:p w:rsidR="00000000" w:rsidDel="00000000" w:rsidP="00000000" w:rsidRDefault="00000000" w:rsidRPr="00000000" w14:paraId="0000003E">
      <w:pPr>
        <w:rPr>
          <w:color w:val="333333"/>
          <w:sz w:val="24"/>
          <w:szCs w:val="24"/>
          <w:highlight w:val="white"/>
        </w:rPr>
      </w:pPr>
      <w:r w:rsidDel="00000000" w:rsidR="00000000" w:rsidRPr="00000000">
        <w:rPr>
          <w:color w:val="333333"/>
          <w:sz w:val="24"/>
          <w:szCs w:val="24"/>
          <w:highlight w:val="white"/>
          <w:rtl w:val="0"/>
        </w:rPr>
        <w:t xml:space="preserve">All the frontend code is under </w:t>
      </w:r>
      <w:r w:rsidDel="00000000" w:rsidR="00000000" w:rsidRPr="00000000">
        <w:rPr>
          <w:b w:val="1"/>
          <w:i w:val="1"/>
          <w:color w:val="333333"/>
          <w:sz w:val="24"/>
          <w:szCs w:val="24"/>
          <w:highlight w:val="white"/>
          <w:rtl w:val="0"/>
        </w:rPr>
        <w:t xml:space="preserve">food-app-web-pwa</w:t>
      </w:r>
      <w:r w:rsidDel="00000000" w:rsidR="00000000" w:rsidRPr="00000000">
        <w:rPr>
          <w:color w:val="333333"/>
          <w:sz w:val="24"/>
          <w:szCs w:val="24"/>
          <w:highlight w:val="white"/>
          <w:rtl w:val="0"/>
        </w:rPr>
        <w:t xml:space="preserve"> folder.</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b w:val="1"/>
        </w:rPr>
      </w:pPr>
      <w:r w:rsidDel="00000000" w:rsidR="00000000" w:rsidRPr="00000000">
        <w:rPr>
          <w:b w:val="1"/>
          <w:rtl w:val="0"/>
        </w:rPr>
        <w:t xml:space="preserve">You can access the deployed version here:</w:t>
      </w:r>
    </w:p>
    <w:p w:rsidR="00000000" w:rsidDel="00000000" w:rsidP="00000000" w:rsidRDefault="00000000" w:rsidRPr="00000000" w14:paraId="00000041">
      <w:pPr>
        <w:rPr>
          <w:color w:val="333333"/>
          <w:sz w:val="24"/>
          <w:szCs w:val="24"/>
          <w:highlight w:val="white"/>
        </w:rPr>
      </w:pPr>
      <w:hyperlink r:id="rId9">
        <w:r w:rsidDel="00000000" w:rsidR="00000000" w:rsidRPr="00000000">
          <w:rPr>
            <w:color w:val="1155cc"/>
            <w:sz w:val="24"/>
            <w:szCs w:val="24"/>
            <w:highlight w:val="white"/>
            <w:u w:val="single"/>
            <w:rtl w:val="0"/>
          </w:rPr>
          <w:t xml:space="preserve">https://kg-food.web.app/</w:t>
        </w:r>
      </w:hyperlink>
      <w:r w:rsidDel="00000000" w:rsidR="00000000" w:rsidRPr="00000000">
        <w:rPr>
          <w:rtl w:val="0"/>
        </w:rPr>
      </w:r>
    </w:p>
    <w:p w:rsidR="00000000" w:rsidDel="00000000" w:rsidP="00000000" w:rsidRDefault="00000000" w:rsidRPr="00000000" w14:paraId="00000042">
      <w:pPr>
        <w:rPr>
          <w:color w:val="333333"/>
          <w:sz w:val="24"/>
          <w:szCs w:val="24"/>
          <w:highlight w:val="white"/>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b w:val="1"/>
          <w:rtl w:val="0"/>
        </w:rPr>
        <w:t xml:space="preserve">To run the project locally:</w:t>
      </w:r>
    </w:p>
    <w:p w:rsidR="00000000" w:rsidDel="00000000" w:rsidP="00000000" w:rsidRDefault="00000000" w:rsidRPr="00000000" w14:paraId="00000044">
      <w:pPr>
        <w:rPr>
          <w:b w:val="1"/>
        </w:rPr>
      </w:pPr>
      <w:r w:rsidDel="00000000" w:rsidR="00000000" w:rsidRPr="00000000">
        <w:rPr>
          <w:rtl w:val="0"/>
        </w:rPr>
      </w:r>
    </w:p>
    <w:p w:rsidR="00000000" w:rsidDel="00000000" w:rsidP="00000000" w:rsidRDefault="00000000" w:rsidRPr="00000000" w14:paraId="00000045">
      <w:pPr>
        <w:rPr>
          <w:b w:val="1"/>
        </w:rPr>
      </w:pPr>
      <w:r w:rsidDel="00000000" w:rsidR="00000000" w:rsidRPr="00000000">
        <w:rPr>
          <w:b w:val="1"/>
          <w:rtl w:val="0"/>
        </w:rPr>
        <w:t xml:space="preserve">Install Node and Yarn:</w:t>
      </w:r>
    </w:p>
    <w:p w:rsidR="00000000" w:rsidDel="00000000" w:rsidP="00000000" w:rsidRDefault="00000000" w:rsidRPr="00000000" w14:paraId="00000046">
      <w:pPr>
        <w:numPr>
          <w:ilvl w:val="0"/>
          <w:numId w:val="3"/>
        </w:numPr>
        <w:ind w:left="720" w:hanging="360"/>
      </w:pPr>
      <w:r w:rsidDel="00000000" w:rsidR="00000000" w:rsidRPr="00000000">
        <w:rPr>
          <w:rtl w:val="0"/>
        </w:rPr>
        <w:t xml:space="preserve">brew install node</w:t>
      </w:r>
    </w:p>
    <w:p w:rsidR="00000000" w:rsidDel="00000000" w:rsidP="00000000" w:rsidRDefault="00000000" w:rsidRPr="00000000" w14:paraId="00000047">
      <w:pPr>
        <w:numPr>
          <w:ilvl w:val="0"/>
          <w:numId w:val="3"/>
        </w:numPr>
        <w:ind w:left="720" w:hanging="360"/>
      </w:pPr>
      <w:r w:rsidDel="00000000" w:rsidR="00000000" w:rsidRPr="00000000">
        <w:rPr>
          <w:rtl w:val="0"/>
        </w:rPr>
        <w:t xml:space="preserve">brew install yarn</w:t>
      </w:r>
    </w:p>
    <w:p w:rsidR="00000000" w:rsidDel="00000000" w:rsidP="00000000" w:rsidRDefault="00000000" w:rsidRPr="00000000" w14:paraId="00000048">
      <w:pPr>
        <w:rPr>
          <w:color w:val="333333"/>
          <w:sz w:val="24"/>
          <w:szCs w:val="24"/>
          <w:highlight w:val="white"/>
        </w:rPr>
      </w:pPr>
      <w:r w:rsidDel="00000000" w:rsidR="00000000" w:rsidRPr="00000000">
        <w:rPr>
          <w:rtl w:val="0"/>
        </w:rPr>
      </w:r>
    </w:p>
    <w:p w:rsidR="00000000" w:rsidDel="00000000" w:rsidP="00000000" w:rsidRDefault="00000000" w:rsidRPr="00000000" w14:paraId="00000049">
      <w:pPr>
        <w:rPr>
          <w:b w:val="1"/>
        </w:rPr>
      </w:pPr>
      <w:r w:rsidDel="00000000" w:rsidR="00000000" w:rsidRPr="00000000">
        <w:rPr>
          <w:b w:val="1"/>
          <w:rtl w:val="0"/>
        </w:rPr>
        <w:t xml:space="preserve">Install dependencies:</w:t>
      </w:r>
    </w:p>
    <w:p w:rsidR="00000000" w:rsidDel="00000000" w:rsidP="00000000" w:rsidRDefault="00000000" w:rsidRPr="00000000" w14:paraId="0000004A">
      <w:pPr>
        <w:numPr>
          <w:ilvl w:val="0"/>
          <w:numId w:val="6"/>
        </w:numPr>
        <w:ind w:left="720" w:hanging="360"/>
      </w:pPr>
      <w:r w:rsidDel="00000000" w:rsidR="00000000" w:rsidRPr="00000000">
        <w:rPr>
          <w:rtl w:val="0"/>
        </w:rPr>
        <w:t xml:space="preserve">cd food-app-web-pwa</w:t>
      </w:r>
    </w:p>
    <w:p w:rsidR="00000000" w:rsidDel="00000000" w:rsidP="00000000" w:rsidRDefault="00000000" w:rsidRPr="00000000" w14:paraId="0000004B">
      <w:pPr>
        <w:numPr>
          <w:ilvl w:val="0"/>
          <w:numId w:val="6"/>
        </w:numPr>
        <w:ind w:left="720" w:hanging="360"/>
      </w:pPr>
      <w:r w:rsidDel="00000000" w:rsidR="00000000" w:rsidRPr="00000000">
        <w:rPr>
          <w:rtl w:val="0"/>
        </w:rPr>
        <w:t xml:space="preserve">yarn install</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b w:val="1"/>
          <w:rtl w:val="0"/>
        </w:rPr>
        <w:t xml:space="preserve">Start the dev server:</w:t>
      </w:r>
    </w:p>
    <w:p w:rsidR="00000000" w:rsidDel="00000000" w:rsidP="00000000" w:rsidRDefault="00000000" w:rsidRPr="00000000" w14:paraId="0000004E">
      <w:pPr>
        <w:numPr>
          <w:ilvl w:val="0"/>
          <w:numId w:val="5"/>
        </w:numPr>
        <w:ind w:left="720" w:hanging="360"/>
      </w:pPr>
      <w:r w:rsidDel="00000000" w:rsidR="00000000" w:rsidRPr="00000000">
        <w:rPr>
          <w:rtl w:val="0"/>
        </w:rPr>
        <w:t xml:space="preserve">yarn start</w:t>
      </w:r>
    </w:p>
    <w:p w:rsidR="00000000" w:rsidDel="00000000" w:rsidP="00000000" w:rsidRDefault="00000000" w:rsidRPr="00000000" w14:paraId="0000004F">
      <w:pPr>
        <w:rPr>
          <w:color w:val="333333"/>
          <w:sz w:val="24"/>
          <w:szCs w:val="24"/>
          <w:highlight w:val="white"/>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b w:val="1"/>
          <w:rtl w:val="0"/>
        </w:rPr>
        <w:t xml:space="preserve">You can now access the web app at:</w:t>
      </w:r>
    </w:p>
    <w:p w:rsidR="00000000" w:rsidDel="00000000" w:rsidP="00000000" w:rsidRDefault="00000000" w:rsidRPr="00000000" w14:paraId="00000051">
      <w:pPr>
        <w:rPr/>
      </w:pPr>
      <w:hyperlink r:id="rId10">
        <w:r w:rsidDel="00000000" w:rsidR="00000000" w:rsidRPr="00000000">
          <w:rPr>
            <w:color w:val="1155cc"/>
            <w:u w:val="single"/>
            <w:rtl w:val="0"/>
          </w:rPr>
          <w:t xml:space="preserve">http://localhost:3000/</w:t>
        </w:r>
      </w:hyperlink>
      <w:r w:rsidDel="00000000" w:rsidR="00000000" w:rsidRPr="00000000">
        <w:rPr>
          <w:rtl w:val="0"/>
        </w:rPr>
      </w:r>
    </w:p>
    <w:p w:rsidR="00000000" w:rsidDel="00000000" w:rsidP="00000000" w:rsidRDefault="00000000" w:rsidRPr="00000000" w14:paraId="00000052">
      <w:pPr>
        <w:rPr>
          <w:i w:val="1"/>
          <w:color w:val="333333"/>
          <w:sz w:val="28"/>
          <w:szCs w:val="28"/>
          <w:highlight w:val="white"/>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Before you start to use the app, please make sure that you have already done the backend setup and have the backend server running at `http://127.0.0.1:5000`</w:t>
      </w:r>
    </w:p>
    <w:p w:rsidR="00000000" w:rsidDel="00000000" w:rsidP="00000000" w:rsidRDefault="00000000" w:rsidRPr="00000000" w14:paraId="00000054">
      <w:pPr>
        <w:rPr>
          <w:color w:val="333333"/>
          <w:sz w:val="24"/>
          <w:szCs w:val="24"/>
          <w:highlight w:val="white"/>
        </w:rPr>
      </w:pPr>
      <w:r w:rsidDel="00000000" w:rsidR="00000000" w:rsidRPr="00000000">
        <w:rPr>
          <w:rtl w:val="0"/>
        </w:rPr>
      </w:r>
    </w:p>
    <w:p w:rsidR="00000000" w:rsidDel="00000000" w:rsidP="00000000" w:rsidRDefault="00000000" w:rsidRPr="00000000" w14:paraId="00000055">
      <w:pPr>
        <w:pStyle w:val="Title"/>
        <w:rPr/>
      </w:pPr>
      <w:bookmarkStart w:colFirst="0" w:colLast="0" w:name="_niye3fbpmdw7" w:id="15"/>
      <w:bookmarkEnd w:id="15"/>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rPr/>
      </w:pPr>
      <w:bookmarkStart w:colFirst="0" w:colLast="0" w:name="_jvigy1rvsbdf" w:id="16"/>
      <w:bookmarkEnd w:id="16"/>
      <w:r w:rsidDel="00000000" w:rsidR="00000000" w:rsidRPr="00000000">
        <w:rPr>
          <w:rtl w:val="0"/>
        </w:rPr>
        <w:t xml:space="preserve">User Guide</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color w:val="333333"/>
          <w:highlight w:val="white"/>
        </w:rPr>
      </w:pPr>
      <w:r w:rsidDel="00000000" w:rsidR="00000000" w:rsidRPr="00000000">
        <w:rPr>
          <w:rtl w:val="0"/>
        </w:rPr>
        <w:t xml:space="preserve">1. Open a modern browser(please </w:t>
      </w:r>
      <w:r w:rsidDel="00000000" w:rsidR="00000000" w:rsidRPr="00000000">
        <w:rPr>
          <w:b w:val="1"/>
          <w:i w:val="1"/>
          <w:u w:val="single"/>
          <w:rtl w:val="0"/>
        </w:rPr>
        <w:t xml:space="preserve">don't</w:t>
      </w:r>
      <w:r w:rsidDel="00000000" w:rsidR="00000000" w:rsidRPr="00000000">
        <w:rPr>
          <w:rtl w:val="0"/>
        </w:rPr>
        <w:t xml:space="preserve"> use </w:t>
      </w:r>
      <w:r w:rsidDel="00000000" w:rsidR="00000000" w:rsidRPr="00000000">
        <w:rPr>
          <w:b w:val="1"/>
          <w:i w:val="1"/>
          <w:rtl w:val="0"/>
        </w:rPr>
        <w:t xml:space="preserve">incognito</w:t>
      </w:r>
      <w:r w:rsidDel="00000000" w:rsidR="00000000" w:rsidRPr="00000000">
        <w:rPr>
          <w:rtl w:val="0"/>
        </w:rPr>
        <w:t xml:space="preserve"> or </w:t>
      </w:r>
      <w:r w:rsidDel="00000000" w:rsidR="00000000" w:rsidRPr="00000000">
        <w:rPr>
          <w:b w:val="1"/>
          <w:i w:val="1"/>
          <w:rtl w:val="0"/>
        </w:rPr>
        <w:t xml:space="preserve">private</w:t>
      </w:r>
      <w:r w:rsidDel="00000000" w:rsidR="00000000" w:rsidRPr="00000000">
        <w:rPr>
          <w:rtl w:val="0"/>
        </w:rPr>
        <w:t xml:space="preserve"> mode) and go to the url: </w:t>
      </w:r>
      <w:hyperlink r:id="rId11">
        <w:r w:rsidDel="00000000" w:rsidR="00000000" w:rsidRPr="00000000">
          <w:rPr>
            <w:color w:val="1155cc"/>
            <w:u w:val="single"/>
            <w:rtl w:val="0"/>
          </w:rPr>
          <w:t xml:space="preserve">https://kg-food.web.app/</w:t>
        </w:r>
      </w:hyperlink>
      <w:r w:rsidDel="00000000" w:rsidR="00000000" w:rsidRPr="00000000">
        <w:rPr>
          <w:rtl w:val="0"/>
        </w:rPr>
        <w:t xml:space="preserve"> or </w:t>
      </w:r>
      <w:hyperlink r:id="rId12">
        <w:r w:rsidDel="00000000" w:rsidR="00000000" w:rsidRPr="00000000">
          <w:rPr>
            <w:color w:val="1155cc"/>
            <w:u w:val="single"/>
            <w:rtl w:val="0"/>
          </w:rPr>
          <w:t xml:space="preserve">http://localhost:3000/</w:t>
        </w:r>
      </w:hyperlink>
      <w:r w:rsidDel="00000000" w:rsidR="00000000" w:rsidRPr="00000000">
        <w:rPr>
          <w:color w:val="333333"/>
          <w:highlight w:val="white"/>
          <w:rtl w:val="0"/>
        </w:rPr>
        <w:t xml:space="preserve">, if you are accessing the deployed version, at this point of time, the internet is no longer required, until you want to sync up with backend.</w:t>
      </w:r>
    </w:p>
    <w:p w:rsidR="00000000" w:rsidDel="00000000" w:rsidP="00000000" w:rsidRDefault="00000000" w:rsidRPr="00000000" w14:paraId="00000059">
      <w:pPr>
        <w:jc w:val="cente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2196869" cy="4438030"/>
            <wp:effectExtent b="0" l="0" r="0" t="0"/>
            <wp:docPr id="10"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2196869" cy="443803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color w:val="333333"/>
          <w:sz w:val="24"/>
          <w:szCs w:val="24"/>
          <w:highlight w:val="white"/>
        </w:rPr>
      </w:pPr>
      <w:r w:rsidDel="00000000" w:rsidR="00000000" w:rsidRPr="00000000">
        <w:rPr>
          <w:rtl w:val="0"/>
        </w:rPr>
      </w:r>
    </w:p>
    <w:p w:rsidR="00000000" w:rsidDel="00000000" w:rsidP="00000000" w:rsidRDefault="00000000" w:rsidRPr="00000000" w14:paraId="0000005B">
      <w:pPr>
        <w:rPr>
          <w:color w:val="333333"/>
          <w:sz w:val="24"/>
          <w:szCs w:val="24"/>
          <w:highlight w:val="white"/>
        </w:rPr>
      </w:pPr>
      <w:r w:rsidDel="00000000" w:rsidR="00000000" w:rsidRPr="00000000">
        <w:rPr>
          <w:rtl w:val="0"/>
        </w:rPr>
        <w:t xml:space="preserve">2. Fill in the details(Due to the limited time, we </w:t>
      </w:r>
      <w:r w:rsidDel="00000000" w:rsidR="00000000" w:rsidRPr="00000000">
        <w:rPr>
          <w:b w:val="1"/>
          <w:rtl w:val="0"/>
        </w:rPr>
        <w:t xml:space="preserve">didn't add any validation on the form</w:t>
      </w:r>
      <w:r w:rsidDel="00000000" w:rsidR="00000000" w:rsidRPr="00000000">
        <w:rPr>
          <w:rtl w:val="0"/>
        </w:rPr>
        <w:t xml:space="preserve">, please do fill the forms properly)</w:t>
      </w:r>
      <w:r w:rsidDel="00000000" w:rsidR="00000000" w:rsidRPr="00000000">
        <w:rPr>
          <w:rtl w:val="0"/>
        </w:rPr>
      </w:r>
    </w:p>
    <w:p w:rsidR="00000000" w:rsidDel="00000000" w:rsidP="00000000" w:rsidRDefault="00000000" w:rsidRPr="00000000" w14:paraId="0000005C">
      <w:pPr>
        <w:pStyle w:val="Heading2"/>
        <w:rPr/>
      </w:pPr>
      <w:bookmarkStart w:colFirst="0" w:colLast="0" w:name="_gp3g1ytx4oq2" w:id="17"/>
      <w:bookmarkEnd w:id="17"/>
      <w:r w:rsidDel="00000000" w:rsidR="00000000" w:rsidRPr="00000000">
        <w:rPr>
          <w:rtl w:val="0"/>
        </w:rPr>
        <w:t xml:space="preserve">Popular Items Recommendation</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3. Press start order, and you will see our recommended dishes, the recommendation section is based on the frequency of a dish that is purchased in the previous orders</w:t>
      </w:r>
    </w:p>
    <w:p w:rsidR="00000000" w:rsidDel="00000000" w:rsidP="00000000" w:rsidRDefault="00000000" w:rsidRPr="00000000" w14:paraId="0000005E">
      <w:pPr>
        <w:jc w:val="cente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2796125" cy="5592251"/>
            <wp:effectExtent b="0" l="0" r="0" t="0"/>
            <wp:docPr id="13"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796125" cy="5592251"/>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Style w:val="Heading2"/>
        <w:rPr/>
      </w:pPr>
      <w:bookmarkStart w:colFirst="0" w:colLast="0" w:name="_n6tae024s0v9" w:id="18"/>
      <w:bookmarkEnd w:id="18"/>
      <w:r w:rsidDel="00000000" w:rsidR="00000000" w:rsidRPr="00000000">
        <w:rPr>
          <w:rtl w:val="0"/>
        </w:rPr>
        <w:t xml:space="preserve">Similar Items Recommendation</w:t>
      </w:r>
    </w:p>
    <w:p w:rsidR="00000000" w:rsidDel="00000000" w:rsidP="00000000" w:rsidRDefault="00000000" w:rsidRPr="00000000" w14:paraId="00000060">
      <w:pPr>
        <w:rPr/>
      </w:pPr>
      <w:r w:rsidDel="00000000" w:rsidR="00000000" w:rsidRPr="00000000">
        <w:rPr>
          <w:rtl w:val="0"/>
        </w:rPr>
        <w:t xml:space="preserve">4.</w:t>
      </w:r>
      <w:r w:rsidDel="00000000" w:rsidR="00000000" w:rsidRPr="00000000">
        <w:rPr>
          <w:b w:val="1"/>
          <w:rtl w:val="0"/>
        </w:rPr>
        <w:t xml:space="preserve"> </w:t>
      </w:r>
      <w:r w:rsidDel="00000000" w:rsidR="00000000" w:rsidRPr="00000000">
        <w:rPr>
          <w:rtl w:val="0"/>
        </w:rPr>
        <w:t xml:space="preserve">Because Putien has many yellow croakers dishes, let’s use this dish as an example </w:t>
      </w:r>
      <w:hyperlink r:id="rId15">
        <w:r w:rsidDel="00000000" w:rsidR="00000000" w:rsidRPr="00000000">
          <w:rPr>
            <w:color w:val="1155cc"/>
            <w:u w:val="single"/>
            <w:rtl w:val="0"/>
          </w:rPr>
          <w:t xml:space="preserve">https://kg-food.web.app/food/123</w:t>
        </w:r>
      </w:hyperlink>
      <w:r w:rsidDel="00000000" w:rsidR="00000000" w:rsidRPr="00000000">
        <w:rPr>
          <w:rtl w:val="0"/>
        </w:rPr>
        <w:t xml:space="preserve">, under the </w:t>
      </w:r>
      <w:r w:rsidDel="00000000" w:rsidR="00000000" w:rsidRPr="00000000">
        <w:rPr>
          <w:b w:val="1"/>
          <w:u w:val="single"/>
          <w:rtl w:val="0"/>
        </w:rPr>
        <w:t xml:space="preserve">similar food items</w:t>
      </w:r>
      <w:r w:rsidDel="00000000" w:rsidR="00000000" w:rsidRPr="00000000">
        <w:rPr>
          <w:rtl w:val="0"/>
        </w:rPr>
        <w:t xml:space="preserve"> section are the recommendation returned from the server, based on our KG for the dishes, frontend then sort it based on the tf-idf indexing similarity.</w:t>
      </w:r>
    </w:p>
    <w:p w:rsidR="00000000" w:rsidDel="00000000" w:rsidP="00000000" w:rsidRDefault="00000000" w:rsidRPr="00000000" w14:paraId="00000061">
      <w:pPr>
        <w:jc w:val="center"/>
        <w:rPr/>
      </w:pPr>
      <w:r w:rsidDel="00000000" w:rsidR="00000000" w:rsidRPr="00000000">
        <w:rPr/>
        <w:drawing>
          <wp:inline distB="114300" distT="114300" distL="114300" distR="114300">
            <wp:extent cx="2709863" cy="5404501"/>
            <wp:effectExtent b="0" l="0" r="0" t="0"/>
            <wp:docPr id="2"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2709863" cy="540450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Heading3"/>
        <w:rPr>
          <w:color w:val="333333"/>
          <w:sz w:val="24"/>
          <w:szCs w:val="24"/>
          <w:highlight w:val="white"/>
        </w:rPr>
      </w:pPr>
      <w:bookmarkStart w:colFirst="0" w:colLast="0" w:name="_l6xtjlwcqiua" w:id="19"/>
      <w:bookmarkEnd w:id="19"/>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63">
      <w:pPr>
        <w:rPr>
          <w:color w:val="333333"/>
          <w:sz w:val="24"/>
          <w:szCs w:val="24"/>
          <w:highlight w:val="white"/>
        </w:rPr>
      </w:pPr>
      <w:r w:rsidDel="00000000" w:rsidR="00000000" w:rsidRPr="00000000">
        <w:rPr>
          <w:rtl w:val="0"/>
        </w:rPr>
      </w:r>
    </w:p>
    <w:p w:rsidR="00000000" w:rsidDel="00000000" w:rsidP="00000000" w:rsidRDefault="00000000" w:rsidRPr="00000000" w14:paraId="00000064">
      <w:pPr>
        <w:rPr>
          <w:color w:val="333333"/>
          <w:sz w:val="24"/>
          <w:szCs w:val="24"/>
          <w:highlight w:val="white"/>
        </w:rPr>
      </w:pPr>
      <w:r w:rsidDel="00000000" w:rsidR="00000000" w:rsidRPr="00000000">
        <w:rPr>
          <w:rtl w:val="0"/>
        </w:rPr>
      </w:r>
    </w:p>
    <w:p w:rsidR="00000000" w:rsidDel="00000000" w:rsidP="00000000" w:rsidRDefault="00000000" w:rsidRPr="00000000" w14:paraId="00000065">
      <w:pPr>
        <w:rPr>
          <w:color w:val="333333"/>
          <w:sz w:val="24"/>
          <w:szCs w:val="24"/>
          <w:highlight w:val="white"/>
        </w:rPr>
      </w:pPr>
      <w:r w:rsidDel="00000000" w:rsidR="00000000" w:rsidRPr="00000000">
        <w:rPr>
          <w:rtl w:val="0"/>
        </w:rPr>
      </w:r>
    </w:p>
    <w:p w:rsidR="00000000" w:rsidDel="00000000" w:rsidP="00000000" w:rsidRDefault="00000000" w:rsidRPr="00000000" w14:paraId="00000066">
      <w:pPr>
        <w:rPr>
          <w:color w:val="333333"/>
          <w:sz w:val="24"/>
          <w:szCs w:val="24"/>
          <w:highlight w:val="white"/>
        </w:rPr>
      </w:pPr>
      <w:r w:rsidDel="00000000" w:rsidR="00000000" w:rsidRPr="00000000">
        <w:rPr>
          <w:rtl w:val="0"/>
        </w:rPr>
      </w:r>
    </w:p>
    <w:p w:rsidR="00000000" w:rsidDel="00000000" w:rsidP="00000000" w:rsidRDefault="00000000" w:rsidRPr="00000000" w14:paraId="00000067">
      <w:pPr>
        <w:rPr>
          <w:color w:val="333333"/>
          <w:sz w:val="24"/>
          <w:szCs w:val="24"/>
          <w:highlight w:val="white"/>
        </w:rPr>
      </w:pPr>
      <w:r w:rsidDel="00000000" w:rsidR="00000000" w:rsidRPr="00000000">
        <w:rPr>
          <w:rtl w:val="0"/>
        </w:rPr>
      </w:r>
    </w:p>
    <w:p w:rsidR="00000000" w:rsidDel="00000000" w:rsidP="00000000" w:rsidRDefault="00000000" w:rsidRPr="00000000" w14:paraId="00000068">
      <w:pPr>
        <w:rPr>
          <w:color w:val="333333"/>
          <w:sz w:val="24"/>
          <w:szCs w:val="24"/>
          <w:highlight w:val="white"/>
        </w:rPr>
      </w:pPr>
      <w:r w:rsidDel="00000000" w:rsidR="00000000" w:rsidRPr="00000000">
        <w:rPr>
          <w:rtl w:val="0"/>
        </w:rPr>
      </w:r>
    </w:p>
    <w:p w:rsidR="00000000" w:rsidDel="00000000" w:rsidP="00000000" w:rsidRDefault="00000000" w:rsidRPr="00000000" w14:paraId="00000069">
      <w:pPr>
        <w:rPr>
          <w:b w:val="1"/>
          <w:color w:val="333333"/>
          <w:highlight w:val="white"/>
        </w:rPr>
      </w:pPr>
      <w:r w:rsidDel="00000000" w:rsidR="00000000" w:rsidRPr="00000000">
        <w:rPr>
          <w:rtl w:val="0"/>
        </w:rPr>
        <w:t xml:space="preserve">5. Long press the header, and you will be navigated to </w:t>
      </w:r>
      <w:hyperlink r:id="rId17">
        <w:r w:rsidDel="00000000" w:rsidR="00000000" w:rsidRPr="00000000">
          <w:rPr>
            <w:color w:val="1155cc"/>
            <w:u w:val="single"/>
            <w:rtl w:val="0"/>
          </w:rPr>
          <w:t xml:space="preserve">https://kg-food.web.app/admin</w:t>
        </w:r>
      </w:hyperlink>
      <w:r w:rsidDel="00000000" w:rsidR="00000000" w:rsidRPr="00000000">
        <w:rPr>
          <w:color w:val="333333"/>
          <w:highlight w:val="white"/>
          <w:rtl w:val="0"/>
        </w:rPr>
        <w:t xml:space="preserve">, now try to add a new dish, I have </w:t>
      </w:r>
      <w:r w:rsidDel="00000000" w:rsidR="00000000" w:rsidRPr="00000000">
        <w:rPr>
          <w:b w:val="1"/>
          <w:color w:val="333333"/>
          <w:highlight w:val="white"/>
          <w:rtl w:val="0"/>
        </w:rPr>
        <w:t xml:space="preserve">prefilled a new dish for your convenience</w:t>
      </w:r>
    </w:p>
    <w:p w:rsidR="00000000" w:rsidDel="00000000" w:rsidP="00000000" w:rsidRDefault="00000000" w:rsidRPr="00000000" w14:paraId="0000006A">
      <w:pPr>
        <w:jc w:val="center"/>
        <w:rPr/>
      </w:pPr>
      <w:r w:rsidDel="00000000" w:rsidR="00000000" w:rsidRPr="00000000">
        <w:rPr/>
        <w:drawing>
          <wp:inline distB="114300" distT="114300" distL="114300" distR="114300">
            <wp:extent cx="3146835" cy="6392351"/>
            <wp:effectExtent b="0" l="0" r="0" t="0"/>
            <wp:docPr id="1"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3146835" cy="6392351"/>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6. After adding the new dish, go back to the menu </w:t>
      </w:r>
      <w:hyperlink r:id="rId19">
        <w:r w:rsidDel="00000000" w:rsidR="00000000" w:rsidRPr="00000000">
          <w:rPr>
            <w:color w:val="1155cc"/>
            <w:u w:val="single"/>
            <w:rtl w:val="0"/>
          </w:rPr>
          <w:t xml:space="preserve">https://kg-food.web.app/menu</w:t>
        </w:r>
      </w:hyperlink>
      <w:r w:rsidDel="00000000" w:rsidR="00000000" w:rsidRPr="00000000">
        <w:rPr>
          <w:rtl w:val="0"/>
        </w:rPr>
        <w:t xml:space="preserve">, you can find the new dish </w:t>
      </w:r>
      <w:r w:rsidDel="00000000" w:rsidR="00000000" w:rsidRPr="00000000">
        <w:rPr>
          <w:b w:val="1"/>
          <w:rtl w:val="0"/>
        </w:rPr>
        <w:t xml:space="preserve">under the seafood category</w:t>
      </w:r>
      <w:r w:rsidDel="00000000" w:rsidR="00000000" w:rsidRPr="00000000">
        <w:rPr>
          <w:rtl w:val="0"/>
        </w:rPr>
        <w:t xml:space="preserve">. Click on the dish or go to </w:t>
      </w:r>
      <w:hyperlink r:id="rId20">
        <w:r w:rsidDel="00000000" w:rsidR="00000000" w:rsidRPr="00000000">
          <w:rPr>
            <w:color w:val="1155cc"/>
            <w:u w:val="single"/>
            <w:rtl w:val="0"/>
          </w:rPr>
          <w:t xml:space="preserve">https://kg-food.web.app/food/165</w:t>
        </w:r>
      </w:hyperlink>
      <w:r w:rsidDel="00000000" w:rsidR="00000000" w:rsidRPr="00000000">
        <w:rPr>
          <w:rtl w:val="0"/>
        </w:rPr>
        <w:t xml:space="preserve">, to see the recommended items generated on the frontend.</w:t>
      </w:r>
    </w:p>
    <w:p w:rsidR="00000000" w:rsidDel="00000000" w:rsidP="00000000" w:rsidRDefault="00000000" w:rsidRPr="00000000" w14:paraId="0000006D">
      <w:pPr>
        <w:jc w:val="center"/>
        <w:rPr/>
      </w:pPr>
      <w:r w:rsidDel="00000000" w:rsidR="00000000" w:rsidRPr="00000000">
        <w:rPr/>
        <w:drawing>
          <wp:inline distB="114300" distT="114300" distL="114300" distR="114300">
            <wp:extent cx="3489780" cy="7072313"/>
            <wp:effectExtent b="0" l="0" r="0" t="0"/>
            <wp:docPr id="4"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3489780" cy="707231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7. You will see that the new dish already has recommendations without sending any API to the server, the new dish is also added to other existing dishes’ recommendations.</w:t>
      </w:r>
    </w:p>
    <w:p w:rsidR="00000000" w:rsidDel="00000000" w:rsidP="00000000" w:rsidRDefault="00000000" w:rsidRPr="00000000" w14:paraId="00000071">
      <w:pPr>
        <w:rPr>
          <w:b w:val="1"/>
          <w:sz w:val="28"/>
          <w:szCs w:val="28"/>
        </w:rPr>
      </w:pPr>
      <w:r w:rsidDel="00000000" w:rsidR="00000000" w:rsidRPr="00000000">
        <w:rPr>
          <w:rtl w:val="0"/>
        </w:rPr>
      </w:r>
    </w:p>
    <w:p w:rsidR="00000000" w:rsidDel="00000000" w:rsidP="00000000" w:rsidRDefault="00000000" w:rsidRPr="00000000" w14:paraId="00000072">
      <w:pPr>
        <w:rPr>
          <w:b w:val="1"/>
        </w:rPr>
      </w:pPr>
      <w:r w:rsidDel="00000000" w:rsidR="00000000" w:rsidRPr="00000000">
        <w:rPr>
          <w:b w:val="1"/>
          <w:sz w:val="28"/>
          <w:szCs w:val="28"/>
        </w:rPr>
        <w:drawing>
          <wp:inline distB="114300" distT="114300" distL="114300" distR="114300">
            <wp:extent cx="2662573" cy="5395913"/>
            <wp:effectExtent b="0" l="0" r="0" t="0"/>
            <wp:docPr id="9"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2662573" cy="5395913"/>
                    </a:xfrm>
                    <a:prstGeom prst="rect"/>
                    <a:ln/>
                  </pic:spPr>
                </pic:pic>
              </a:graphicData>
            </a:graphic>
          </wp:inline>
        </w:drawing>
      </w:r>
      <w:r w:rsidDel="00000000" w:rsidR="00000000" w:rsidRPr="00000000">
        <w:rPr>
          <w:b w:val="1"/>
          <w:sz w:val="28"/>
          <w:szCs w:val="28"/>
        </w:rPr>
        <w:drawing>
          <wp:inline distB="114300" distT="114300" distL="114300" distR="114300">
            <wp:extent cx="2652713" cy="5372461"/>
            <wp:effectExtent b="0" l="0" r="0" t="0"/>
            <wp:docPr id="5"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2652713" cy="5372461"/>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3"/>
        <w:rPr>
          <w:b w:val="1"/>
        </w:rPr>
      </w:pPr>
      <w:bookmarkStart w:colFirst="0" w:colLast="0" w:name="_dbt5d34721mn" w:id="20"/>
      <w:bookmarkEnd w:id="20"/>
      <w:r w:rsidDel="00000000" w:rsidR="00000000" w:rsidRPr="00000000">
        <w:rPr>
          <w:rtl w:val="0"/>
        </w:rPr>
      </w:r>
    </w:p>
    <w:p w:rsidR="00000000" w:rsidDel="00000000" w:rsidP="00000000" w:rsidRDefault="00000000" w:rsidRPr="00000000" w14:paraId="00000075">
      <w:pPr>
        <w:pStyle w:val="Heading2"/>
        <w:rPr/>
      </w:pPr>
      <w:bookmarkStart w:colFirst="0" w:colLast="0" w:name="_kai4v2iv9qu2" w:id="21"/>
      <w:bookmarkEnd w:id="21"/>
      <w:r w:rsidDel="00000000" w:rsidR="00000000" w:rsidRPr="00000000">
        <w:rPr>
          <w:rtl w:val="0"/>
        </w:rPr>
        <w:t xml:space="preserve">Complementary Items Recommendation</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8. Now let’s check Complementary item recommendation, go to </w:t>
      </w:r>
      <w:hyperlink r:id="rId24">
        <w:r w:rsidDel="00000000" w:rsidR="00000000" w:rsidRPr="00000000">
          <w:rPr>
            <w:color w:val="1155cc"/>
            <w:u w:val="single"/>
            <w:rtl w:val="0"/>
          </w:rPr>
          <w:t xml:space="preserve">https://kg-food.web.app/food/115</w:t>
        </w:r>
      </w:hyperlink>
      <w:r w:rsidDel="00000000" w:rsidR="00000000" w:rsidRPr="00000000">
        <w:rPr>
          <w:rtl w:val="0"/>
        </w:rPr>
        <w:t xml:space="preserve">, and add this item to the cart, you will see that the bottom section has changed from ‘Similar Food Items’ to ‘Goes well with’, which are a new set of recommendations returned from the server. Let’s also add ‘Lotus Seed with White Fungus Soup’ to the cart and checkout. (Currently, the first 2 recommended items has the same ranking)</w:t>
      </w:r>
    </w:p>
    <w:p w:rsidR="00000000" w:rsidDel="00000000" w:rsidP="00000000" w:rsidRDefault="00000000" w:rsidRPr="00000000" w14:paraId="00000078">
      <w:pPr>
        <w:rPr>
          <w:b w:val="1"/>
          <w:sz w:val="28"/>
          <w:szCs w:val="28"/>
        </w:rPr>
      </w:pPr>
      <w:r w:rsidDel="00000000" w:rsidR="00000000" w:rsidRPr="00000000">
        <w:rPr>
          <w:rtl w:val="0"/>
        </w:rPr>
      </w:r>
    </w:p>
    <w:p w:rsidR="00000000" w:rsidDel="00000000" w:rsidP="00000000" w:rsidRDefault="00000000" w:rsidRPr="00000000" w14:paraId="00000079">
      <w:pPr>
        <w:jc w:val="center"/>
        <w:rPr>
          <w:b w:val="1"/>
          <w:sz w:val="28"/>
          <w:szCs w:val="28"/>
        </w:rPr>
      </w:pPr>
      <w:r w:rsidDel="00000000" w:rsidR="00000000" w:rsidRPr="00000000">
        <w:rPr>
          <w:b w:val="1"/>
          <w:sz w:val="28"/>
          <w:szCs w:val="28"/>
        </w:rPr>
        <w:drawing>
          <wp:inline distB="114300" distT="114300" distL="114300" distR="114300">
            <wp:extent cx="2256660" cy="4557713"/>
            <wp:effectExtent b="0" l="0" r="0" t="0"/>
            <wp:docPr id="3"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2256660" cy="4557713"/>
                    </a:xfrm>
                    <a:prstGeom prst="rect"/>
                    <a:ln/>
                  </pic:spPr>
                </pic:pic>
              </a:graphicData>
            </a:graphic>
          </wp:inline>
        </w:drawing>
      </w:r>
      <w:r w:rsidDel="00000000" w:rsidR="00000000" w:rsidRPr="00000000">
        <w:rPr>
          <w:b w:val="1"/>
          <w:sz w:val="28"/>
          <w:szCs w:val="28"/>
        </w:rPr>
        <w:drawing>
          <wp:inline distB="114300" distT="114300" distL="114300" distR="114300">
            <wp:extent cx="2227425" cy="4528606"/>
            <wp:effectExtent b="0" l="0" r="0" t="0"/>
            <wp:docPr id="7"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2227425" cy="4528606"/>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b w:val="1"/>
          <w:sz w:val="28"/>
          <w:szCs w:val="28"/>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9. After checkout, now go back to </w:t>
      </w:r>
      <w:hyperlink r:id="rId27">
        <w:r w:rsidDel="00000000" w:rsidR="00000000" w:rsidRPr="00000000">
          <w:rPr>
            <w:color w:val="1155cc"/>
            <w:u w:val="single"/>
            <w:rtl w:val="0"/>
          </w:rPr>
          <w:t xml:space="preserve">https://kg-food.web.app/food/115</w:t>
        </w:r>
      </w:hyperlink>
      <w:r w:rsidDel="00000000" w:rsidR="00000000" w:rsidRPr="00000000">
        <w:rPr>
          <w:rtl w:val="0"/>
        </w:rPr>
        <w:t xml:space="preserve">, and add this dish to the cart again, now you will see that the ‘Lotus Seed with White Fungus Soup’ has become the first recommended item by the frontend model, it also works for the backend model, but you need to upload the client-side orders to the server to update the modal.</w:t>
      </w:r>
    </w:p>
    <w:p w:rsidR="00000000" w:rsidDel="00000000" w:rsidP="00000000" w:rsidRDefault="00000000" w:rsidRPr="00000000" w14:paraId="0000007E">
      <w:pPr>
        <w:jc w:val="center"/>
        <w:rPr>
          <w:b w:val="1"/>
          <w:sz w:val="28"/>
          <w:szCs w:val="28"/>
        </w:rPr>
      </w:pPr>
      <w:r w:rsidDel="00000000" w:rsidR="00000000" w:rsidRPr="00000000">
        <w:rPr>
          <w:b w:val="1"/>
          <w:sz w:val="28"/>
          <w:szCs w:val="28"/>
        </w:rPr>
        <w:drawing>
          <wp:inline distB="114300" distT="114300" distL="114300" distR="114300">
            <wp:extent cx="3508581" cy="7110413"/>
            <wp:effectExtent b="0" l="0" r="0" t="0"/>
            <wp:docPr id="11"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3508581" cy="7110413"/>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b w:val="1"/>
          <w:sz w:val="28"/>
          <w:szCs w:val="28"/>
        </w:rPr>
      </w:pPr>
      <w:r w:rsidDel="00000000" w:rsidR="00000000" w:rsidRPr="00000000">
        <w:rPr>
          <w:rtl w:val="0"/>
        </w:rPr>
      </w:r>
    </w:p>
    <w:p w:rsidR="00000000" w:rsidDel="00000000" w:rsidP="00000000" w:rsidRDefault="00000000" w:rsidRPr="00000000" w14:paraId="00000080">
      <w:pPr>
        <w:jc w:val="left"/>
        <w:rPr>
          <w:b w:val="1"/>
          <w:sz w:val="28"/>
          <w:szCs w:val="28"/>
        </w:rPr>
      </w:pPr>
      <w:r w:rsidDel="00000000" w:rsidR="00000000" w:rsidRPr="00000000">
        <w:rPr>
          <w:rtl w:val="0"/>
        </w:rPr>
      </w:r>
    </w:p>
    <w:p w:rsidR="00000000" w:rsidDel="00000000" w:rsidP="00000000" w:rsidRDefault="00000000" w:rsidRPr="00000000" w14:paraId="00000081">
      <w:pPr>
        <w:rPr>
          <w:b w:val="1"/>
          <w:sz w:val="28"/>
          <w:szCs w:val="28"/>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10. If the app cannot load, right-click on the page and open the ‘inspect’:</w:t>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numPr>
          <w:ilvl w:val="0"/>
          <w:numId w:val="1"/>
        </w:numPr>
        <w:ind w:left="720" w:hanging="360"/>
      </w:pPr>
      <w:r w:rsidDel="00000000" w:rsidR="00000000" w:rsidRPr="00000000">
        <w:rPr>
          <w:b w:val="1"/>
          <w:rtl w:val="0"/>
        </w:rPr>
        <w:t xml:space="preserve">Unregister service worker</w:t>
      </w:r>
      <w:r w:rsidDel="00000000" w:rsidR="00000000" w:rsidRPr="00000000">
        <w:rPr>
          <w:rtl w:val="0"/>
        </w:rPr>
        <w:br w:type="textWrapping"/>
      </w:r>
    </w:p>
    <w:p w:rsidR="00000000" w:rsidDel="00000000" w:rsidP="00000000" w:rsidRDefault="00000000" w:rsidRPr="00000000" w14:paraId="00000085">
      <w:pPr>
        <w:ind w:left="0" w:firstLine="0"/>
        <w:rPr>
          <w:b w:val="1"/>
          <w:sz w:val="28"/>
          <w:szCs w:val="28"/>
        </w:rPr>
      </w:pPr>
      <w:r w:rsidDel="00000000" w:rsidR="00000000" w:rsidRPr="00000000">
        <w:rPr>
          <w:b w:val="1"/>
          <w:sz w:val="28"/>
          <w:szCs w:val="28"/>
          <w:rtl w:val="0"/>
        </w:rPr>
        <w:tab/>
      </w:r>
      <w:r w:rsidDel="00000000" w:rsidR="00000000" w:rsidRPr="00000000">
        <w:rPr>
          <w:b w:val="1"/>
          <w:sz w:val="28"/>
          <w:szCs w:val="28"/>
        </w:rPr>
        <w:drawing>
          <wp:inline distB="114300" distT="114300" distL="114300" distR="114300">
            <wp:extent cx="4386263" cy="2699238"/>
            <wp:effectExtent b="0" l="0" r="0" t="0"/>
            <wp:docPr id="6"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4386263" cy="2699238"/>
                    </a:xfrm>
                    <a:prstGeom prst="rect"/>
                    <a:ln/>
                  </pic:spPr>
                </pic:pic>
              </a:graphicData>
            </a:graphic>
          </wp:inline>
        </w:drawing>
      </w:r>
      <w:r w:rsidDel="00000000" w:rsidR="00000000" w:rsidRPr="00000000">
        <w:rPr>
          <w:b w:val="1"/>
          <w:sz w:val="28"/>
          <w:szCs w:val="28"/>
          <w:rtl w:val="0"/>
        </w:rPr>
        <w:br w:type="textWrapping"/>
      </w:r>
    </w:p>
    <w:p w:rsidR="00000000" w:rsidDel="00000000" w:rsidP="00000000" w:rsidRDefault="00000000" w:rsidRPr="00000000" w14:paraId="00000086">
      <w:pPr>
        <w:numPr>
          <w:ilvl w:val="0"/>
          <w:numId w:val="1"/>
        </w:numPr>
        <w:ind w:left="720" w:hanging="360"/>
      </w:pPr>
      <w:r w:rsidDel="00000000" w:rsidR="00000000" w:rsidRPr="00000000">
        <w:rPr>
          <w:b w:val="1"/>
          <w:rtl w:val="0"/>
        </w:rPr>
        <w:t xml:space="preserve">Clear local storage</w:t>
      </w:r>
      <w:r w:rsidDel="00000000" w:rsidR="00000000" w:rsidRPr="00000000">
        <w:rPr>
          <w:rtl w:val="0"/>
        </w:rPr>
        <w:br w:type="textWrapping"/>
        <w:br w:type="textWrapping"/>
      </w:r>
      <w:r w:rsidDel="00000000" w:rsidR="00000000" w:rsidRPr="00000000">
        <w:rPr/>
        <w:drawing>
          <wp:inline distB="114300" distT="114300" distL="114300" distR="114300">
            <wp:extent cx="4395788" cy="2712480"/>
            <wp:effectExtent b="0" l="0" r="0" t="0"/>
            <wp:docPr id="12"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4395788" cy="271248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7">
      <w:pPr>
        <w:numPr>
          <w:ilvl w:val="0"/>
          <w:numId w:val="1"/>
        </w:numPr>
        <w:ind w:left="720" w:hanging="360"/>
        <w:rPr>
          <w:b w:val="1"/>
        </w:rPr>
      </w:pPr>
      <w:r w:rsidDel="00000000" w:rsidR="00000000" w:rsidRPr="00000000">
        <w:rPr>
          <w:b w:val="1"/>
          <w:rtl w:val="0"/>
        </w:rPr>
        <w:t xml:space="preserve">Refresh the page</w:t>
      </w:r>
    </w:p>
    <w:p w:rsidR="00000000" w:rsidDel="00000000" w:rsidP="00000000" w:rsidRDefault="00000000" w:rsidRPr="00000000" w14:paraId="00000088">
      <w:pPr>
        <w:ind w:left="720" w:firstLine="0"/>
        <w:rPr>
          <w:b w:val="1"/>
          <w:sz w:val="24"/>
          <w:szCs w:val="24"/>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We will provide more detailed instruction in the use case demo video.</w:t>
      </w:r>
    </w:p>
    <w:p w:rsidR="00000000" w:rsidDel="00000000" w:rsidP="00000000" w:rsidRDefault="00000000" w:rsidRPr="00000000" w14:paraId="0000008A">
      <w:pPr>
        <w:rPr>
          <w:b w:val="1"/>
          <w:sz w:val="28"/>
          <w:szCs w:val="28"/>
        </w:rPr>
      </w:pPr>
      <w:r w:rsidDel="00000000" w:rsidR="00000000" w:rsidRPr="00000000">
        <w:rPr>
          <w:rtl w:val="0"/>
        </w:rPr>
      </w:r>
    </w:p>
    <w:p w:rsidR="00000000" w:rsidDel="00000000" w:rsidP="00000000" w:rsidRDefault="00000000" w:rsidRPr="00000000" w14:paraId="0000008B">
      <w:pPr>
        <w:rPr>
          <w:b w:val="1"/>
          <w:sz w:val="28"/>
          <w:szCs w:val="28"/>
        </w:rPr>
      </w:pPr>
      <w:r w:rsidDel="00000000" w:rsidR="00000000" w:rsidRPr="00000000">
        <w:rPr>
          <w:rtl w:val="0"/>
        </w:rPr>
      </w:r>
    </w:p>
    <w:sectPr>
      <w:headerReference r:id="rId31" w:type="default"/>
      <w:footerReference r:id="rId3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D">
    <w:pPr>
      <w:rPr/>
    </w:pPr>
    <w:r w:rsidDel="00000000" w:rsidR="00000000" w:rsidRPr="00000000">
      <w:rPr>
        <w:rtl w:val="0"/>
      </w:rPr>
      <w:t xml:space="preserve">Institute of Systems Science, National University of Singapore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sz w:val="18"/>
        <w:szCs w:val="1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kg-food.web.app/food/165" TargetMode="External"/><Relationship Id="rId22" Type="http://schemas.openxmlformats.org/officeDocument/2006/relationships/image" Target="media/image11.png"/><Relationship Id="rId21" Type="http://schemas.openxmlformats.org/officeDocument/2006/relationships/image" Target="media/image13.png"/><Relationship Id="rId24" Type="http://schemas.openxmlformats.org/officeDocument/2006/relationships/hyperlink" Target="https://kg-food.web.app/food/115" TargetMode="External"/><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kg-food.web.app/" TargetMode="External"/><Relationship Id="rId26" Type="http://schemas.openxmlformats.org/officeDocument/2006/relationships/image" Target="media/image4.png"/><Relationship Id="rId25" Type="http://schemas.openxmlformats.org/officeDocument/2006/relationships/image" Target="media/image7.png"/><Relationship Id="rId28" Type="http://schemas.openxmlformats.org/officeDocument/2006/relationships/image" Target="media/image10.png"/><Relationship Id="rId27" Type="http://schemas.openxmlformats.org/officeDocument/2006/relationships/hyperlink" Target="https://kg-food.web.app/food/115"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5.png"/><Relationship Id="rId7" Type="http://schemas.openxmlformats.org/officeDocument/2006/relationships/hyperlink" Target="https://github.com/aohua/KG-food/blob/main/db/kg_food_db.cypher" TargetMode="External"/><Relationship Id="rId8" Type="http://schemas.openxmlformats.org/officeDocument/2006/relationships/hyperlink" Target="https://github.com/aohua/KG-food/blob/main/db/kg_food_complementary.cypher" TargetMode="External"/><Relationship Id="rId31" Type="http://schemas.openxmlformats.org/officeDocument/2006/relationships/header" Target="header1.xml"/><Relationship Id="rId30" Type="http://schemas.openxmlformats.org/officeDocument/2006/relationships/image" Target="media/image6.png"/><Relationship Id="rId11" Type="http://schemas.openxmlformats.org/officeDocument/2006/relationships/hyperlink" Target="https://kg-food.web.app/" TargetMode="External"/><Relationship Id="rId10" Type="http://schemas.openxmlformats.org/officeDocument/2006/relationships/hyperlink" Target="http://localhost:3000/" TargetMode="External"/><Relationship Id="rId32" Type="http://schemas.openxmlformats.org/officeDocument/2006/relationships/footer" Target="footer1.xml"/><Relationship Id="rId13" Type="http://schemas.openxmlformats.org/officeDocument/2006/relationships/image" Target="media/image2.png"/><Relationship Id="rId12" Type="http://schemas.openxmlformats.org/officeDocument/2006/relationships/hyperlink" Target="http://localhost:3000/" TargetMode="External"/><Relationship Id="rId15" Type="http://schemas.openxmlformats.org/officeDocument/2006/relationships/hyperlink" Target="https://kg-food.web.app/food/123" TargetMode="External"/><Relationship Id="rId14" Type="http://schemas.openxmlformats.org/officeDocument/2006/relationships/image" Target="media/image8.png"/><Relationship Id="rId17" Type="http://schemas.openxmlformats.org/officeDocument/2006/relationships/hyperlink" Target="https://kg-food.web.app/admin" TargetMode="External"/><Relationship Id="rId16" Type="http://schemas.openxmlformats.org/officeDocument/2006/relationships/image" Target="media/image12.png"/><Relationship Id="rId19" Type="http://schemas.openxmlformats.org/officeDocument/2006/relationships/hyperlink" Target="https://kg-food.web.app/menu" TargetMode="External"/><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